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D0" w:rsidRPr="00E26ED0" w:rsidRDefault="00E26ED0" w:rsidP="00E26E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26ED0">
        <w:rPr>
          <w:rFonts w:ascii="Times New Roman" w:hAnsi="Times New Roman" w:cs="Times New Roman"/>
          <w:b/>
          <w:color w:val="FF0000"/>
          <w:sz w:val="40"/>
          <w:szCs w:val="40"/>
        </w:rPr>
        <w:t>Заповеди начинающему педагогу</w:t>
      </w: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1.      Окунись в свою работу и тогда ничто не помешает тебе плодотворно работать.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2.      Будь приветливым – и будешь смелым.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3.      Не будь самонадеянным и сможешь стать лидером.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4.      Умей требовать и прощать.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5.      Верь в уникальные способности каждого ребенка.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6.      Будь компетентен и будь уверенным.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7.      Верь, что каждого ребенка можно научить, только для этого необходимо время.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8.      Претворяй процесс обучения в радость.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9.      Будь для ребенка не руководителем, а соперником, тогда он сможет превзойти тебя.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26ED0">
        <w:rPr>
          <w:rFonts w:ascii="Times New Roman" w:hAnsi="Times New Roman" w:cs="Times New Roman"/>
          <w:b/>
          <w:color w:val="FF0000"/>
          <w:sz w:val="40"/>
          <w:szCs w:val="40"/>
        </w:rPr>
        <w:t>Памятка начинающему педагогу</w:t>
      </w:r>
    </w:p>
    <w:p w:rsidR="00E26ED0" w:rsidRPr="00E26ED0" w:rsidRDefault="00E26ED0" w:rsidP="00E26E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1.      Тщательно готовься к занятиям. Обязательно пользуйся поурочным планом и придерживайся всех его пунктов. Возьми себе за правило: наличие поурочного плана является для тебя допуском на занятие.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2.      Идя на занятие, ты должен досконально знать, куда пришёл, для чего, что будешь делать, будет ли это эффективно.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3.      Приходи в кабинет  до начала занятий, чтобы приготовить все необходимое для проведения занятия.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4.      Старайся показать красоту и привлекательность организованного начала занятия, стремись к тому, чтобы на это с каждым разом уходило всё меньше и меньше времени.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5.       Веди занятие так, чтоб каждый ребенок был постоянно занят делом. Помни: паузы, медлительность, бездеятельность – враги дисциплины.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6.      Увлекайте детей интересным содержанием материала, созданием проблемных ситуаций, мозговым штурмом. Контролируйте темп занятия, помогайте </w:t>
      </w:r>
      <w:proofErr w:type="gramStart"/>
      <w:r w:rsidRPr="00E26ED0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E26ED0">
        <w:rPr>
          <w:rFonts w:ascii="Times New Roman" w:hAnsi="Times New Roman" w:cs="Times New Roman"/>
          <w:sz w:val="28"/>
          <w:szCs w:val="28"/>
        </w:rPr>
        <w:t xml:space="preserve"> поверить в свои силы. Держите в поле зрения всю группу. Особенно наблюдайте за теми, у кого неустойчивое внимание. Предупреждайте попытки нарушить рабочий порядок.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7.      Чаще обращайтесь с просьбами, вопросами к тем обучающимся, которые отвлекаются на занятии, занимаются посторонними делами.</w:t>
      </w:r>
    </w:p>
    <w:p w:rsidR="006E23B7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8.      В конце занятия дай общую оценку работе группы  и отдельным детям. Пусть дети почувствуют удовлетворенность от результатов своего труда. Старайся замечать позитивное в работе </w:t>
      </w:r>
      <w:proofErr w:type="gramStart"/>
      <w:r w:rsidRPr="00E26ED0">
        <w:rPr>
          <w:rFonts w:ascii="Times New Roman" w:hAnsi="Times New Roman" w:cs="Times New Roman"/>
          <w:sz w:val="28"/>
          <w:szCs w:val="28"/>
        </w:rPr>
        <w:t>недисциплинированных</w:t>
      </w:r>
      <w:proofErr w:type="gramEnd"/>
      <w:r w:rsidRPr="00E26ED0">
        <w:rPr>
          <w:rFonts w:ascii="Times New Roman" w:hAnsi="Times New Roman" w:cs="Times New Roman"/>
          <w:sz w:val="28"/>
          <w:szCs w:val="28"/>
        </w:rPr>
        <w:t xml:space="preserve"> обучающихся, но не делай это часто и незаслуженно, за незначительные усилия.</w:t>
      </w: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26ED0">
        <w:rPr>
          <w:rFonts w:ascii="Times New Roman" w:hAnsi="Times New Roman" w:cs="Times New Roman"/>
          <w:b/>
          <w:color w:val="FF0000"/>
          <w:sz w:val="40"/>
          <w:szCs w:val="40"/>
        </w:rPr>
        <w:t>Рекомендации начинающему педагогу</w:t>
      </w:r>
    </w:p>
    <w:p w:rsidR="00E26ED0" w:rsidRPr="00E26ED0" w:rsidRDefault="00E26ED0" w:rsidP="00E26E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Умей радоваться маленьким успехам своих  обучающихся и сопереживать их неудачам.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Ты очень близкий человек для своего  обучающегося. Постарайся, чтобы он был всегда открыт для тебя. Стань ему другом и наставником.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Не бойся признаться в своем незнании какого-нибудь вопроса. Будь вместе с ними в поиске.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Постарайся вселить в  ребенка веру в себя, в его успех. Тогда многие вершины для него станут преодолимыми.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Не требуй на занятии "идеальной дисциплины". Не будь авторитарным. Помни, занятие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-         Стремись к тому, чтобы твои занятии не стали </w:t>
      </w:r>
      <w:proofErr w:type="gramStart"/>
      <w:r w:rsidRPr="00E26ED0">
        <w:rPr>
          <w:rFonts w:ascii="Times New Roman" w:hAnsi="Times New Roman" w:cs="Times New Roman"/>
          <w:sz w:val="28"/>
          <w:szCs w:val="28"/>
        </w:rPr>
        <w:t>шаблонными</w:t>
      </w:r>
      <w:proofErr w:type="gramEnd"/>
      <w:r w:rsidRPr="00E26ED0">
        <w:rPr>
          <w:rFonts w:ascii="Times New Roman" w:hAnsi="Times New Roman" w:cs="Times New Roman"/>
          <w:sz w:val="28"/>
          <w:szCs w:val="28"/>
        </w:rPr>
        <w:t>, проведенными "по трафарету". Пусть на занятиях свершаются открытия, рождаются истины, покоряются вершины, продолжаются поиски.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Каждая встреча с  педагогом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Входи в  кабинет с улыбкой. При встрече загляни каждому в глаза, узнай его настроение и поддержи, если ему грустно.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Неси детям добрую энергию и всегда помни, что " ребено</w:t>
      </w:r>
      <w:proofErr w:type="gramStart"/>
      <w:r w:rsidRPr="00E26ED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26ED0">
        <w:rPr>
          <w:rFonts w:ascii="Times New Roman" w:hAnsi="Times New Roman" w:cs="Times New Roman"/>
          <w:sz w:val="28"/>
          <w:szCs w:val="28"/>
        </w:rPr>
        <w:t xml:space="preserve"> это не сосуд, который необходимо наполнить, а факел, который надобно зажечь".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Будь в поиске возможности найти путь преодоления постигшей неудачи.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Помни, каждое твое занятие должен быть пусть маленьким, но шагом вперед, к узнаванию нового, неведомого.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ребенок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Учи своих  обучающихся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Если из двух баллов думаешь, какой выбрать, - не сомневайся, поставь высший. Поверь в ребенка. Дай ему крылья. Дай ему надежду.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-         Не скрывай от детей своих добрых чувств, но помни: среди них никогда не должно быть особого места для "любимчиков". </w:t>
      </w:r>
      <w:proofErr w:type="gramStart"/>
      <w:r w:rsidRPr="00E26ED0">
        <w:rPr>
          <w:rFonts w:ascii="Times New Roman" w:hAnsi="Times New Roman" w:cs="Times New Roman"/>
          <w:sz w:val="28"/>
          <w:szCs w:val="28"/>
        </w:rPr>
        <w:t>Постарайся в каждом ребенке увидеть предначертанное ему, открой его ему самому и развей в нем то скрытое, о чем он и не подозревает.</w:t>
      </w:r>
      <w:proofErr w:type="gramEnd"/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lastRenderedPageBreak/>
        <w:t>-         Помни о том, что ребенку должно быть интересно на занятии. Только когда интересно, ребенок становится внимательным.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В общении с родителями своих  обучающихся помни, что их дети - самое дорогое в жизни. Будь умен и тактичен. Находи нужные слова. Постарайся не обидеть и не унизить их достоинство.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Не бойся извиниться, если оказался неправ. Твой авторитет в глазах  обучающихся только повысится. Будь терпелив и к их ошибкам.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Не воспитывай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ними не будут считаться; слишком суровых - от них отмахнутся; слишком добрых - их растопчут.</w:t>
      </w: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26ED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Памятка </w:t>
      </w:r>
    </w:p>
    <w:p w:rsidR="00E26ED0" w:rsidRPr="00E26ED0" w:rsidRDefault="00E26ED0" w:rsidP="00E26E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26ED0">
        <w:rPr>
          <w:rFonts w:ascii="Times New Roman" w:hAnsi="Times New Roman" w:cs="Times New Roman"/>
          <w:b/>
          <w:color w:val="FF0000"/>
          <w:sz w:val="40"/>
          <w:szCs w:val="40"/>
        </w:rPr>
        <w:t>для наставника начинающего педагога</w:t>
      </w:r>
    </w:p>
    <w:p w:rsidR="00E26ED0" w:rsidRPr="00E26ED0" w:rsidRDefault="00E26ED0" w:rsidP="00E26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1. Вместе с начинающим педагогом разработайте и глубоко проанализируйте образовательные  программы и пояснительные записки к ним.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2. Помогите составить тематический план, обратив особое внимание на подбор материала для систематического повторения, практических и лабораторных работ, экскурсий.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3. Оказывайте помощь в подготовке к занятиям, особенно к первым, к первой встрече с  </w:t>
      </w:r>
      <w:proofErr w:type="gramStart"/>
      <w:r w:rsidRPr="00E26E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6ED0">
        <w:rPr>
          <w:rFonts w:ascii="Times New Roman" w:hAnsi="Times New Roman" w:cs="Times New Roman"/>
          <w:sz w:val="28"/>
          <w:szCs w:val="28"/>
        </w:rPr>
        <w:t>. Наиболее трудные темы лучше разрабатывать вместе. В своей группе постараться изучать материал с опережением на 2-3 занятия, с тем, чтобы дать начинающему педагогу возможность методике раскрытия наиболее сложных тем.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4. Постарайтесь вместе готовить и подбирать дидактический материал, наглядные пособия.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5. Посещайте занятия начинающему педагога с последующим тщательным анализом, приглашать его на свои занятия, совместно их обсуждать.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6. Помогайте в подборе методической литературы для самообразования и в его организации.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7. Делитесь опытом без назидания, а путем доброжелательного показа образцов работы.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8. Помогайте своевременно, терпеливо, настойчиво. Никогда не забывайте отмечать </w:t>
      </w:r>
      <w:proofErr w:type="gramStart"/>
      <w:r w:rsidRPr="00E26ED0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E26ED0">
        <w:rPr>
          <w:rFonts w:ascii="Times New Roman" w:hAnsi="Times New Roman" w:cs="Times New Roman"/>
          <w:sz w:val="28"/>
          <w:szCs w:val="28"/>
        </w:rPr>
        <w:t xml:space="preserve"> в работе.</w:t>
      </w: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9. Учите не копировать, не надеяться на готовые разработки, а вырабатывать собственный педагогический почерк.</w:t>
      </w: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Pr="005F4575" w:rsidRDefault="00E26ED0" w:rsidP="00E2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40"/>
          <w:szCs w:val="40"/>
          <w:lang w:eastAsia="ru-RU"/>
        </w:rPr>
      </w:pPr>
      <w:r w:rsidRPr="00E26ED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Входящий мониторинг.</w:t>
      </w:r>
    </w:p>
    <w:p w:rsidR="00E26ED0" w:rsidRPr="00E26ED0" w:rsidRDefault="00E26ED0" w:rsidP="00E26E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40"/>
          <w:szCs w:val="40"/>
          <w:lang w:eastAsia="ru-RU"/>
        </w:rPr>
      </w:pPr>
      <w:r w:rsidRPr="00E26ED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АНКЕТА</w:t>
      </w:r>
    </w:p>
    <w:p w:rsidR="00E26ED0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E26ED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профессиональной готовности педагога</w:t>
      </w:r>
    </w:p>
    <w:p w:rsidR="006665BC" w:rsidRPr="00E26ED0" w:rsidRDefault="006665BC" w:rsidP="00E26E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40"/>
          <w:szCs w:val="40"/>
          <w:lang w:eastAsia="ru-RU"/>
        </w:rPr>
      </w:pP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Понимание детских состояний и умение мотивировать детей.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Скорость педагогической реакции и способность к экспромту.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Положительная заряженность, остроумие, юмор.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Умение находить контакт с детьми, коллегами, родителями.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 Умение перед входом в учреждение сбрасывать с себя груз проблем.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 Толерантность – приобретенная и развитая в себе способность душевного доброго отношения ко всему на планете, умение прощать, видеть и поддерживать в человеке прекрасное.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7.      </w:t>
      </w:r>
      <w:proofErr w:type="spellStart"/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способность к сопереживанию, сочувствию, готовность души помочь человеку, поддержать его.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 Увлеченность всяким делом, за которое взялся.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 Умение хранить детские тайны.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 Умение жить интересами детей.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 Инициативность, энергичность.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 Авторитет среди детей и родителей.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 Наличие интересов, привлекательных для ребят.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 Умение и желание сочинять, придумывать, доводить до конца.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 Умение терпеливо двигаться к намеченной цели.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 Умение инициировать, организовывать и помогать детским самодеятельным организациям.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 Умение вовремя приходить на помощь.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 Способность к поиску, творчеству.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 Способность и желание идти по пути самообразования, саморазвития.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  Эмоциональная </w:t>
      </w:r>
      <w:proofErr w:type="spellStart"/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раскрепощенность</w:t>
      </w:r>
      <w:proofErr w:type="spellEnd"/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широкая палитра позитивного чувственного восприятия мира. Умение заразить окружающих своей энергией.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 Устойчивая этическая позиция, нравственный закон в душе.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 Внешняя привлекательность, умение образно, красиво, выразительно и четко выражать свои мысли.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 Способность к самоиронии.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 Рефлексивная способность.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  Постоянная забота о своем здоровье и здоровье </w:t>
      </w:r>
      <w:proofErr w:type="gramStart"/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 Умение доводить начатое до конца.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 Ежедневная постоянная глубокая психолого-педагогическая, предметная, методическая подготовка к занятиям.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 Умение признавать свои ошибки.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  Способность к индивидуальной продуктивной работе с </w:t>
      </w:r>
      <w:proofErr w:type="gramStart"/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E26ED0" w:rsidRPr="005F4575" w:rsidRDefault="00E26ED0" w:rsidP="00E26E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6ED0" w:rsidRDefault="00E26ED0" w:rsidP="00E26ED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Default="00E26ED0" w:rsidP="0066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Pr="006665BC" w:rsidRDefault="00E26ED0" w:rsidP="00E26ED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26ED0" w:rsidRPr="006665BC" w:rsidRDefault="00E26ED0" w:rsidP="00E26ED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6665B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Итоговый мониторинг</w:t>
      </w:r>
    </w:p>
    <w:p w:rsidR="00E26ED0" w:rsidRPr="00A2486D" w:rsidRDefault="00E26ED0" w:rsidP="00E26ED0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 </w:t>
      </w: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трудностями вы столкнулись? Перечислите их.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Как их преодолеваете?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Кто вам помогает в работе? Как?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Я иду на занятие, чтобы...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Что в вашей деятельности является для вас наиболее трудным?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6.      </w:t>
      </w:r>
      <w:proofErr w:type="gramStart"/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proofErr w:type="gramEnd"/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черт личности  ребенка  вами достигается наиболее трудно?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 Чем вы объясните трудности в своей деятельности?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 Каким должен быть современный педагог?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 Как в учебно-воспитательном процессе развивать индивидуальные способности ребенка?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Чему и как можно научиться у опытного педагога?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 Были ли в вашей деятельности трудности в воспитательной работе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 Какие книги по педагогике, психологии, методике вы прочитали за прошедший учебный год?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 Какие у вас были педагогические открытия?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 Занятия, по каким темам прошли у вас наиболее эффективно, интересно в этом году? В чем была ваша творческая удача?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Pr="005F4575" w:rsidRDefault="00E26ED0" w:rsidP="006665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E26ED0" w:rsidRPr="006665BC" w:rsidRDefault="00E26ED0" w:rsidP="00E26E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E26ED0" w:rsidRPr="006665BC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6665B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Диагностическая тестовая карта оценки профессионального роста педагога</w:t>
      </w:r>
    </w:p>
    <w:p w:rsidR="00E26ED0" w:rsidRPr="006665BC" w:rsidRDefault="00E26ED0" w:rsidP="00E26E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</w:p>
    <w:tbl>
      <w:tblPr>
        <w:tblW w:w="9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6"/>
        <w:gridCol w:w="1376"/>
        <w:gridCol w:w="1374"/>
        <w:gridCol w:w="1239"/>
      </w:tblGrid>
      <w:tr w:rsidR="00E26ED0" w:rsidRPr="003874BF" w:rsidTr="00962FF8">
        <w:trPr>
          <w:trHeight w:val="642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знания и профессиональные умения педагога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Середина года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Конец года</w:t>
            </w:r>
          </w:p>
        </w:tc>
      </w:tr>
      <w:tr w:rsidR="00E26ED0" w:rsidRPr="003874BF" w:rsidTr="00962FF8">
        <w:trPr>
          <w:trHeight w:val="159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160" w:lineRule="atLeast"/>
              <w:ind w:left="360" w:hanging="3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     Знание своего предмета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ED0" w:rsidRPr="003874BF" w:rsidTr="00962FF8">
        <w:trPr>
          <w:trHeight w:val="328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ind w:left="360" w:hanging="3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     Умение анализировать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ED0" w:rsidRPr="003874BF" w:rsidTr="00962FF8">
        <w:trPr>
          <w:trHeight w:val="328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ind w:left="360" w:hanging="3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     Знание методики преподавания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ED0" w:rsidRPr="003874BF" w:rsidTr="00962FF8">
        <w:trPr>
          <w:trHeight w:val="821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ind w:left="360" w:hanging="3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Знание детской возрастной психологии и умение использовать психологические методы, приемы, процедуры, нормы в своей профессиональной деятельности.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ED0" w:rsidRPr="003874BF" w:rsidTr="00962FF8">
        <w:trPr>
          <w:trHeight w:val="552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ind w:left="360" w:hanging="3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      Знание психологии детского общения, психологии творчества. Умение стимулировать детскую активность.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ED0" w:rsidRPr="003874BF" w:rsidTr="00962FF8">
        <w:trPr>
          <w:trHeight w:val="552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ind w:left="360" w:hanging="3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       Поиск разнообразных форм организации познавательной деятельности обучающихся.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ED0" w:rsidRPr="003874BF" w:rsidTr="00962FF8">
        <w:trPr>
          <w:trHeight w:val="567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ind w:left="360" w:hanging="3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      Владение и использование различных форм занятий, традиционных и нетрадиционных.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ED0" w:rsidRPr="003874BF" w:rsidTr="00962FF8">
        <w:trPr>
          <w:trHeight w:val="552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ind w:left="360" w:hanging="3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      Умение увлечь детей, организовать их индивидуальную и коллективную успешную деятельность.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ED0" w:rsidRPr="003874BF" w:rsidTr="00962FF8">
        <w:trPr>
          <w:trHeight w:val="552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ind w:left="360" w:hanging="3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       Знание и использование в своей работе современных образовательных технологий.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ED0" w:rsidRPr="003874BF" w:rsidTr="00962FF8">
        <w:trPr>
          <w:trHeight w:val="328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ind w:left="360" w:hanging="3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   Рациональное использование в своей работе наглядности.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ED0" w:rsidRPr="003874BF" w:rsidRDefault="00E26ED0" w:rsidP="0096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ED0" w:rsidRPr="003874BF" w:rsidRDefault="00E26ED0" w:rsidP="0096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ED0" w:rsidRPr="003874BF" w:rsidRDefault="00E26ED0" w:rsidP="0096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ED0" w:rsidRPr="002C26E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5BC" w:rsidRPr="006665BC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  <w:r w:rsidRPr="006665BC">
        <w:rPr>
          <w:b/>
          <w:bCs/>
          <w:color w:val="FF0000"/>
          <w:sz w:val="40"/>
          <w:szCs w:val="40"/>
        </w:rPr>
        <w:lastRenderedPageBreak/>
        <w:t>Критерии</w:t>
      </w:r>
    </w:p>
    <w:p w:rsidR="006665BC" w:rsidRPr="006665BC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  <w:r w:rsidRPr="006665BC">
        <w:rPr>
          <w:b/>
          <w:bCs/>
          <w:color w:val="FF0000"/>
          <w:sz w:val="40"/>
          <w:szCs w:val="40"/>
        </w:rPr>
        <w:t xml:space="preserve"> эффективности проведения </w:t>
      </w:r>
    </w:p>
    <w:p w:rsidR="00E26ED0" w:rsidRPr="006665BC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40"/>
        </w:rPr>
      </w:pPr>
      <w:r w:rsidRPr="006665BC">
        <w:rPr>
          <w:b/>
          <w:bCs/>
          <w:color w:val="FF0000"/>
          <w:sz w:val="40"/>
          <w:szCs w:val="40"/>
        </w:rPr>
        <w:t>личностно-ориентированного урока:</w:t>
      </w: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26ED0" w:rsidRPr="00E26ED0" w:rsidRDefault="00E26ED0" w:rsidP="00E26E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наличие учебного плана проведения урока в зависимости от готовности класс</w:t>
      </w:r>
      <w:proofErr w:type="gramStart"/>
      <w:r w:rsidRPr="00E26ED0">
        <w:rPr>
          <w:color w:val="000000"/>
          <w:sz w:val="28"/>
          <w:szCs w:val="28"/>
        </w:rPr>
        <w:t>а(</w:t>
      </w:r>
      <w:proofErr w:type="gramEnd"/>
      <w:r w:rsidRPr="00E26ED0">
        <w:rPr>
          <w:color w:val="000000"/>
          <w:sz w:val="28"/>
          <w:szCs w:val="28"/>
        </w:rPr>
        <w:t>группы);</w:t>
      </w:r>
    </w:p>
    <w:p w:rsidR="00E26ED0" w:rsidRPr="00E26ED0" w:rsidRDefault="00E26ED0" w:rsidP="00E26E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использование проблемных творческих заданий;</w:t>
      </w:r>
    </w:p>
    <w:p w:rsidR="00E26ED0" w:rsidRPr="00E26ED0" w:rsidRDefault="00E26ED0" w:rsidP="00E26E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применение знаний, позволяющих ученик</w:t>
      </w:r>
      <w:proofErr w:type="gramStart"/>
      <w:r w:rsidRPr="00E26ED0">
        <w:rPr>
          <w:color w:val="000000"/>
          <w:sz w:val="28"/>
          <w:szCs w:val="28"/>
        </w:rPr>
        <w:t>у(</w:t>
      </w:r>
      <w:proofErr w:type="gramEnd"/>
      <w:r w:rsidRPr="00E26ED0">
        <w:rPr>
          <w:color w:val="000000"/>
          <w:sz w:val="28"/>
          <w:szCs w:val="28"/>
        </w:rPr>
        <w:t>студенту) самому выбирать тип, вид и форму материала (словесную, графическую, условно-символическую);</w:t>
      </w:r>
    </w:p>
    <w:p w:rsidR="00E26ED0" w:rsidRPr="00E26ED0" w:rsidRDefault="00E26ED0" w:rsidP="00E26E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создание положительного эмоционального настроя на работу всех учеников (студентов) в ходе урока;</w:t>
      </w:r>
    </w:p>
    <w:p w:rsidR="00E26ED0" w:rsidRPr="00E26ED0" w:rsidRDefault="00E26ED0" w:rsidP="00E26E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обсуждение с учениками (студентами) в конце урока не только того, что «мы узнали» (чем овладели), но и того, что понравилось (не понравилось) и почему, что бы хотелось выполнить ещё раз, а сделать по-другому;</w:t>
      </w:r>
    </w:p>
    <w:p w:rsidR="00E26ED0" w:rsidRPr="00E26ED0" w:rsidRDefault="00E26ED0" w:rsidP="00E26E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стимулирование ученико</w:t>
      </w:r>
      <w:proofErr w:type="gramStart"/>
      <w:r w:rsidRPr="00E26ED0">
        <w:rPr>
          <w:color w:val="000000"/>
          <w:sz w:val="28"/>
          <w:szCs w:val="28"/>
        </w:rPr>
        <w:t>в(</w:t>
      </w:r>
      <w:proofErr w:type="gramEnd"/>
      <w:r w:rsidRPr="00E26ED0">
        <w:rPr>
          <w:color w:val="000000"/>
          <w:sz w:val="28"/>
          <w:szCs w:val="28"/>
        </w:rPr>
        <w:t>студентов) к выбору и самостоятельному использованию разных способов выполнения заданий;</w:t>
      </w:r>
    </w:p>
    <w:p w:rsidR="00E26ED0" w:rsidRPr="00E26ED0" w:rsidRDefault="00E26ED0" w:rsidP="00E26E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оценка (поощрение) при опросе на уроке не только правильного ответа ученик</w:t>
      </w:r>
      <w:proofErr w:type="gramStart"/>
      <w:r w:rsidRPr="00E26ED0">
        <w:rPr>
          <w:color w:val="000000"/>
          <w:sz w:val="28"/>
          <w:szCs w:val="28"/>
        </w:rPr>
        <w:t>а(</w:t>
      </w:r>
      <w:proofErr w:type="gramEnd"/>
      <w:r w:rsidRPr="00E26ED0">
        <w:rPr>
          <w:color w:val="000000"/>
          <w:sz w:val="28"/>
          <w:szCs w:val="28"/>
        </w:rPr>
        <w:t>студента), но и анализ того, как ученик(студент) рассуждал, какой способ использовал, почему и в чём ошибался;</w:t>
      </w:r>
    </w:p>
    <w:p w:rsidR="00E26ED0" w:rsidRPr="00E26ED0" w:rsidRDefault="00E26ED0" w:rsidP="00E26E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отметка, выставляемая ученику (студенту</w:t>
      </w:r>
      <w:proofErr w:type="gramStart"/>
      <w:r w:rsidRPr="00E26ED0">
        <w:rPr>
          <w:color w:val="000000"/>
          <w:sz w:val="28"/>
          <w:szCs w:val="28"/>
        </w:rPr>
        <w:t>)в</w:t>
      </w:r>
      <w:proofErr w:type="gramEnd"/>
      <w:r w:rsidRPr="00E26ED0">
        <w:rPr>
          <w:color w:val="000000"/>
          <w:sz w:val="28"/>
          <w:szCs w:val="28"/>
        </w:rPr>
        <w:t xml:space="preserve"> конце урока, должна аргументироваться по ряду параметров: правильность, самостоятельность, оригинальность;</w:t>
      </w:r>
    </w:p>
    <w:p w:rsidR="00E26ED0" w:rsidRPr="00E26ED0" w:rsidRDefault="00E26ED0" w:rsidP="00E26E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при задании на дом называется не только тема и объём задания, но подробно разъясняется, как следует рационально организовать свою учебную работу при выполнении домашнего задания.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Деятельность учителя на уроке с личностно-ориентированной направленностью имеет свою специфику.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1. Создание положительного эмоционального настроя на работу всех учеников (студентов</w:t>
      </w:r>
      <w:proofErr w:type="gramStart"/>
      <w:r w:rsidRPr="00E26ED0">
        <w:rPr>
          <w:color w:val="000000"/>
          <w:sz w:val="28"/>
          <w:szCs w:val="28"/>
        </w:rPr>
        <w:t>)в</w:t>
      </w:r>
      <w:proofErr w:type="gramEnd"/>
      <w:r w:rsidRPr="00E26ED0">
        <w:rPr>
          <w:color w:val="000000"/>
          <w:sz w:val="28"/>
          <w:szCs w:val="28"/>
        </w:rPr>
        <w:t xml:space="preserve"> ходе урока.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2. Сообщение в начале урока не только темы, но и организации учебной деятельности в ходе урока.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3. Применение знаний, позволяющих ученик</w:t>
      </w:r>
      <w:proofErr w:type="gramStart"/>
      <w:r w:rsidRPr="00E26ED0">
        <w:rPr>
          <w:color w:val="000000"/>
          <w:sz w:val="28"/>
          <w:szCs w:val="28"/>
        </w:rPr>
        <w:t>у(</w:t>
      </w:r>
      <w:proofErr w:type="gramEnd"/>
      <w:r w:rsidRPr="00E26ED0">
        <w:rPr>
          <w:color w:val="000000"/>
          <w:sz w:val="28"/>
          <w:szCs w:val="28"/>
        </w:rPr>
        <w:t>студенту) самому выбирать тип, вид и форму материала (словесную, графическую, условно-символическую).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4. Использование проблемных творческих заданий.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5. Стимулирование учеников (студентов) к выбору и самостоятельному использованию различных способов выполнения заданий.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6. Оценка (поощрение) при опросе на уроке не только правильного ответа ученика (студента), но и анализ того, как учени</w:t>
      </w:r>
      <w:proofErr w:type="gramStart"/>
      <w:r w:rsidRPr="00E26ED0">
        <w:rPr>
          <w:color w:val="000000"/>
          <w:sz w:val="28"/>
          <w:szCs w:val="28"/>
        </w:rPr>
        <w:t>к(</w:t>
      </w:r>
      <w:proofErr w:type="gramEnd"/>
      <w:r w:rsidRPr="00E26ED0">
        <w:rPr>
          <w:color w:val="000000"/>
          <w:sz w:val="28"/>
          <w:szCs w:val="28"/>
        </w:rPr>
        <w:t>студент) рассуждал, какой способ использовал, почему ошибся и в чём.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7. Обсуждение с учениками (студентами) в конце урока не только того, что «мы узнали» (чем овладели), но и того, что понравилось (не понравилось) и почему, что бы хотелось выполнить еще раз, а что сделать по-другому.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lastRenderedPageBreak/>
        <w:t>8. Отметка, выставляемая ученику (студенту</w:t>
      </w:r>
      <w:proofErr w:type="gramStart"/>
      <w:r w:rsidRPr="00E26ED0">
        <w:rPr>
          <w:color w:val="000000"/>
          <w:sz w:val="28"/>
          <w:szCs w:val="28"/>
        </w:rPr>
        <w:t>)в</w:t>
      </w:r>
      <w:proofErr w:type="gramEnd"/>
      <w:r w:rsidRPr="00E26ED0">
        <w:rPr>
          <w:color w:val="000000"/>
          <w:sz w:val="28"/>
          <w:szCs w:val="28"/>
        </w:rPr>
        <w:t xml:space="preserve"> конце урока, должна аргументироваться по ряду параметров: правильности, самостоятельности, оригинальности.</w:t>
      </w: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9. При задании на дом называется не только тема и объем задания, но и подробно разъясняется, как следует рационально организовать свою учебную работу при выполнении домашнего задания.</w:t>
      </w:r>
      <w:r w:rsidRPr="00E26ED0">
        <w:rPr>
          <w:rFonts w:ascii="Arial" w:hAnsi="Arial" w:cs="Arial"/>
          <w:color w:val="000000"/>
          <w:sz w:val="28"/>
          <w:szCs w:val="28"/>
        </w:rPr>
        <w:br/>
      </w:r>
      <w:r w:rsidRPr="00E26ED0">
        <w:rPr>
          <w:rFonts w:ascii="Arial" w:hAnsi="Arial" w:cs="Arial"/>
          <w:color w:val="000000"/>
          <w:sz w:val="28"/>
          <w:szCs w:val="28"/>
        </w:rPr>
        <w:br/>
      </w: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Pr="006665BC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40"/>
        </w:rPr>
      </w:pPr>
      <w:r w:rsidRPr="006665BC">
        <w:rPr>
          <w:b/>
          <w:bCs/>
          <w:color w:val="FF0000"/>
          <w:sz w:val="40"/>
          <w:szCs w:val="40"/>
        </w:rPr>
        <w:t>Технология личностно-ориентированного обучения</w:t>
      </w: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Цель</w:t>
      </w:r>
    </w:p>
    <w:p w:rsidR="00E26ED0" w:rsidRPr="00E26ED0" w:rsidRDefault="00E26ED0" w:rsidP="00E26ED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создание условий для проявления познавательной активности учеников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Средства достижения учителем этой цели:</w:t>
      </w:r>
    </w:p>
    <w:p w:rsidR="00E26ED0" w:rsidRPr="00E26ED0" w:rsidRDefault="00E26ED0" w:rsidP="00E26ED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использование разнообразных форм и методов организации учебной деятельности, создание атмосферы заинтересованности каждого ученика (студента) в работе класс</w:t>
      </w:r>
      <w:proofErr w:type="gramStart"/>
      <w:r w:rsidRPr="00E26ED0">
        <w:rPr>
          <w:color w:val="000000"/>
          <w:sz w:val="28"/>
          <w:szCs w:val="28"/>
        </w:rPr>
        <w:t>а(</w:t>
      </w:r>
      <w:proofErr w:type="gramEnd"/>
      <w:r w:rsidRPr="00E26ED0">
        <w:rPr>
          <w:color w:val="000000"/>
          <w:sz w:val="28"/>
          <w:szCs w:val="28"/>
        </w:rPr>
        <w:t>группы);</w:t>
      </w:r>
    </w:p>
    <w:p w:rsidR="00E26ED0" w:rsidRPr="00E26ED0" w:rsidRDefault="00E26ED0" w:rsidP="00E26ED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использование дидактического материала, оценка деятельности анализировать способы работы других учеников (студентов) в ходе урока,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Содержание</w:t>
      </w:r>
    </w:p>
    <w:p w:rsidR="00E26ED0" w:rsidRPr="00E26ED0" w:rsidRDefault="00E26ED0" w:rsidP="00E26ED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построение индивидуальных гибких самообразовательных программ (траекторий индивидуального саморазвития) для каждого ученика (студента);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Методика</w:t>
      </w:r>
    </w:p>
    <w:p w:rsidR="00E26ED0" w:rsidRPr="00E26ED0" w:rsidRDefault="00E26ED0" w:rsidP="00E26ED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диалог в системе обучения, направленный на совместное конструирование программой деятельности по личностному развитию учащихся с учётом: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1) мотивации деятельности;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2) индивидуальной избирательности к содержанию, формам работы; 3) готовность к саморазвитию.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Методическая основа технологии</w:t>
      </w:r>
    </w:p>
    <w:p w:rsidR="00E26ED0" w:rsidRPr="00E26ED0" w:rsidRDefault="00E26ED0" w:rsidP="00E26ED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индивидуализация и дифференциация процесса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Условия эффективности педагогической технологии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1) создание оптимальных условий для возможности учащихся (студентов</w:t>
      </w:r>
      <w:proofErr w:type="gramStart"/>
      <w:r w:rsidRPr="00E26ED0">
        <w:rPr>
          <w:color w:val="000000"/>
          <w:sz w:val="28"/>
          <w:szCs w:val="28"/>
        </w:rPr>
        <w:t>)р</w:t>
      </w:r>
      <w:proofErr w:type="gramEnd"/>
      <w:r w:rsidRPr="00E26ED0">
        <w:rPr>
          <w:color w:val="000000"/>
          <w:sz w:val="28"/>
          <w:szCs w:val="28"/>
        </w:rPr>
        <w:t>еализовать себя;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2) накопление банка данных о формирующемся у учащихся (студентов) индивидуальном опыте – в виде индивидуальных карт развития учащихся (студентов) как основы для выбора оптимальных, дифференцированных форм обучения.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Позиция педагога:</w:t>
      </w:r>
    </w:p>
    <w:p w:rsidR="00E26ED0" w:rsidRPr="00E26ED0" w:rsidRDefault="00E26ED0" w:rsidP="00E26ED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стимулирование «внутренних сил» саморазвитие учащихся (студентов, инициирование личностного (субъектного) опыта каждого ученик</w:t>
      </w:r>
      <w:proofErr w:type="gramStart"/>
      <w:r w:rsidRPr="00E26ED0">
        <w:rPr>
          <w:color w:val="000000"/>
          <w:sz w:val="28"/>
          <w:szCs w:val="28"/>
        </w:rPr>
        <w:t>а(</w:t>
      </w:r>
      <w:proofErr w:type="gramEnd"/>
      <w:r w:rsidRPr="00E26ED0">
        <w:rPr>
          <w:color w:val="000000"/>
          <w:sz w:val="28"/>
          <w:szCs w:val="28"/>
        </w:rPr>
        <w:t>студента);</w:t>
      </w:r>
    </w:p>
    <w:p w:rsidR="00E26ED0" w:rsidRPr="00E26ED0" w:rsidRDefault="00E26ED0" w:rsidP="00E26ED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развитие индивидуальности;</w:t>
      </w:r>
    </w:p>
    <w:p w:rsidR="00E26ED0" w:rsidRPr="00E26ED0" w:rsidRDefault="00E26ED0" w:rsidP="00E26ED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 xml:space="preserve">признание самобытности, неповторимости, </w:t>
      </w:r>
      <w:proofErr w:type="spellStart"/>
      <w:r w:rsidRPr="00E26ED0">
        <w:rPr>
          <w:color w:val="000000"/>
          <w:sz w:val="28"/>
          <w:szCs w:val="28"/>
        </w:rPr>
        <w:t>самоценности</w:t>
      </w:r>
      <w:proofErr w:type="spellEnd"/>
      <w:r w:rsidRPr="00E26ED0">
        <w:rPr>
          <w:color w:val="000000"/>
          <w:sz w:val="28"/>
          <w:szCs w:val="28"/>
        </w:rPr>
        <w:t xml:space="preserve"> каждого учащегос</w:t>
      </w:r>
      <w:proofErr w:type="gramStart"/>
      <w:r w:rsidRPr="00E26ED0">
        <w:rPr>
          <w:color w:val="000000"/>
          <w:sz w:val="28"/>
          <w:szCs w:val="28"/>
        </w:rPr>
        <w:t>я(</w:t>
      </w:r>
      <w:proofErr w:type="gramEnd"/>
      <w:r w:rsidRPr="00E26ED0">
        <w:rPr>
          <w:color w:val="000000"/>
          <w:sz w:val="28"/>
          <w:szCs w:val="28"/>
        </w:rPr>
        <w:t>студента) в коллективе.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rFonts w:ascii="Arial" w:hAnsi="Arial" w:cs="Arial"/>
          <w:color w:val="000000"/>
          <w:sz w:val="28"/>
          <w:szCs w:val="28"/>
        </w:rPr>
        <w:br/>
      </w: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26ED0" w:rsidRPr="006665BC" w:rsidRDefault="00E26ED0" w:rsidP="006665B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40"/>
          <w:szCs w:val="40"/>
        </w:rPr>
      </w:pPr>
    </w:p>
    <w:p w:rsidR="00E26ED0" w:rsidRPr="006665BC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40"/>
        </w:rPr>
      </w:pPr>
      <w:r w:rsidRPr="006665BC">
        <w:rPr>
          <w:b/>
          <w:bCs/>
          <w:color w:val="FF0000"/>
          <w:sz w:val="40"/>
          <w:szCs w:val="40"/>
        </w:rPr>
        <w:t>Отличительные признаки</w:t>
      </w:r>
    </w:p>
    <w:p w:rsidR="00E26ED0" w:rsidRPr="006665BC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40"/>
        </w:rPr>
      </w:pPr>
      <w:r w:rsidRPr="006665BC">
        <w:rPr>
          <w:b/>
          <w:bCs/>
          <w:color w:val="FF0000"/>
          <w:sz w:val="40"/>
          <w:szCs w:val="40"/>
        </w:rPr>
        <w:t>традиционной классно-урочной технологии и уроков личностно - ориентированного обучения.</w:t>
      </w:r>
    </w:p>
    <w:p w:rsidR="00E26ED0" w:rsidRPr="006665BC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40"/>
        </w:rPr>
      </w:pP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Признаки лично-ориентированного обучения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Признаки традиционной классно-урочной технологии</w:t>
      </w:r>
    </w:p>
    <w:p w:rsidR="00E26ED0" w:rsidRPr="00E26ED0" w:rsidRDefault="00E26ED0" w:rsidP="00E26ED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Использование субъективного опыта ребенка</w:t>
      </w:r>
    </w:p>
    <w:p w:rsidR="00E26ED0" w:rsidRPr="00E26ED0" w:rsidRDefault="00E26ED0" w:rsidP="00E26ED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Вариативность заданий, предоставление ребенку свободы выбора при их выполнении и решении задач</w:t>
      </w:r>
    </w:p>
    <w:p w:rsidR="00E26ED0" w:rsidRPr="00E26ED0" w:rsidRDefault="00E26ED0" w:rsidP="00E26ED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Накопление знаний, умений, навыков в качестве важного средства реализации детского творчества</w:t>
      </w:r>
    </w:p>
    <w:p w:rsidR="00E26ED0" w:rsidRPr="00E26ED0" w:rsidRDefault="00E26ED0" w:rsidP="00E26ED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Обеспечение на уроке личностно значимого эмоционального контакта учителя и учеников на основе сотрудничества, сотворчества, мотивации успеха</w:t>
      </w:r>
    </w:p>
    <w:p w:rsidR="00E26ED0" w:rsidRPr="00E26ED0" w:rsidRDefault="00E26ED0" w:rsidP="00E26ED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Урок, посвящен одному учебному предмету, теме, уч-ся работают над одним и тем же материалом</w:t>
      </w:r>
    </w:p>
    <w:p w:rsidR="00E26ED0" w:rsidRPr="00E26ED0" w:rsidRDefault="00E26ED0" w:rsidP="00E26ED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Работой учащихся руководит учитель; он оценивает результаты каждого ученика и в конце учебного года принимает решение о переводе в следующий класс</w:t>
      </w:r>
    </w:p>
    <w:p w:rsidR="00E26ED0" w:rsidRPr="00E26ED0" w:rsidRDefault="00E26ED0" w:rsidP="00E26ED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Для домашней работы применяют учебники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rFonts w:ascii="Arial" w:hAnsi="Arial" w:cs="Arial"/>
          <w:color w:val="000000"/>
          <w:sz w:val="28"/>
          <w:szCs w:val="28"/>
        </w:rPr>
        <w:t> 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Урок в традиционной системе имеет следующие этапы.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1. Организационный момент.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 xml:space="preserve">2 .Повторение </w:t>
      </w:r>
      <w:proofErr w:type="gramStart"/>
      <w:r w:rsidRPr="00E26ED0">
        <w:rPr>
          <w:color w:val="000000"/>
          <w:sz w:val="28"/>
          <w:szCs w:val="28"/>
        </w:rPr>
        <w:t>пройденного</w:t>
      </w:r>
      <w:proofErr w:type="gramEnd"/>
      <w:r w:rsidRPr="00E26ED0">
        <w:rPr>
          <w:color w:val="000000"/>
          <w:sz w:val="28"/>
          <w:szCs w:val="28"/>
        </w:rPr>
        <w:t>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3.Объяснение нового материала.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4.Закрепление.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5.Вывод.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Урок в личностно – ориентированном обучении</w:t>
      </w:r>
    </w:p>
    <w:p w:rsidR="00E26ED0" w:rsidRPr="00E26ED0" w:rsidRDefault="00E26ED0" w:rsidP="00E26ED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Перед детьми возникает проблемная ситуация, противоречие.</w:t>
      </w:r>
    </w:p>
    <w:p w:rsidR="00E26ED0" w:rsidRPr="00E26ED0" w:rsidRDefault="00E26ED0" w:rsidP="00E26ED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Ученики предлагают свои версии решения проблемы, чем больше версий</w:t>
      </w:r>
      <w:proofErr w:type="gramStart"/>
      <w:r w:rsidRPr="00E26ED0">
        <w:rPr>
          <w:color w:val="000000"/>
          <w:sz w:val="28"/>
          <w:szCs w:val="28"/>
        </w:rPr>
        <w:t xml:space="preserve"> ,</w:t>
      </w:r>
      <w:proofErr w:type="gramEnd"/>
      <w:r w:rsidRPr="00E26ED0">
        <w:rPr>
          <w:color w:val="000000"/>
          <w:sz w:val="28"/>
          <w:szCs w:val="28"/>
        </w:rPr>
        <w:t>тем лучше.</w:t>
      </w:r>
    </w:p>
    <w:p w:rsidR="00E26ED0" w:rsidRPr="00E26ED0" w:rsidRDefault="00E26ED0" w:rsidP="00E26ED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Затем дети путем сравнения гипотез выбирают основную версию.</w:t>
      </w:r>
    </w:p>
    <w:p w:rsidR="00E26ED0" w:rsidRPr="00E26ED0" w:rsidRDefault="00E26ED0" w:rsidP="00E26ED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Учащиеся учатся работать по намеченному ими плану.</w:t>
      </w:r>
    </w:p>
    <w:p w:rsidR="00E26ED0" w:rsidRPr="00E26ED0" w:rsidRDefault="00E26ED0" w:rsidP="00E26ED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Итог урока - рефлексия.</w:t>
      </w:r>
    </w:p>
    <w:p w:rsidR="00E26ED0" w:rsidRPr="00E26ED0" w:rsidRDefault="00E26ED0" w:rsidP="00E26ED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Нужно научить детей оценивать результаты своей деятельности.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rFonts w:ascii="Arial" w:hAnsi="Arial" w:cs="Arial"/>
          <w:color w:val="000000"/>
          <w:sz w:val="28"/>
          <w:szCs w:val="28"/>
        </w:rPr>
        <w:br/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E26ED0" w:rsidRPr="006665BC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</w:p>
    <w:p w:rsidR="00E26ED0" w:rsidRPr="006665BC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6665BC">
        <w:rPr>
          <w:b/>
          <w:bCs/>
          <w:color w:val="FF0000"/>
          <w:sz w:val="40"/>
          <w:szCs w:val="40"/>
        </w:rPr>
        <w:t>Сравнительный анализ</w:t>
      </w:r>
    </w:p>
    <w:p w:rsidR="00E26ED0" w:rsidRPr="006665BC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6665BC">
        <w:rPr>
          <w:b/>
          <w:bCs/>
          <w:color w:val="FF0000"/>
          <w:sz w:val="40"/>
          <w:szCs w:val="40"/>
        </w:rPr>
        <w:t>традиционной системы обучения и личностно – ориентированного обучения.</w:t>
      </w: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665BC" w:rsidRDefault="006665BC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Традиционное обучение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Личностно-ориентированное обучение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Ведущий принцип педагогики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rFonts w:ascii="Arial" w:hAnsi="Arial" w:cs="Arial"/>
          <w:color w:val="000000"/>
          <w:sz w:val="28"/>
          <w:szCs w:val="28"/>
        </w:rPr>
        <w:t> 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единая программа, требования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вариативность.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от простого к сложному, от частного к целому</w:t>
      </w:r>
      <w:proofErr w:type="gramStart"/>
      <w:r w:rsidRPr="00E26ED0">
        <w:rPr>
          <w:color w:val="000000"/>
          <w:sz w:val="28"/>
          <w:szCs w:val="28"/>
        </w:rPr>
        <w:t xml:space="preserve"> .</w:t>
      </w:r>
      <w:proofErr w:type="gramEnd"/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 xml:space="preserve">индивидуальный подход и </w:t>
      </w:r>
      <w:proofErr w:type="spellStart"/>
      <w:r w:rsidRPr="00E26ED0">
        <w:rPr>
          <w:color w:val="000000"/>
          <w:sz w:val="28"/>
          <w:szCs w:val="28"/>
        </w:rPr>
        <w:t>проблемность</w:t>
      </w:r>
      <w:proofErr w:type="spellEnd"/>
      <w:r w:rsidRPr="00E26ED0">
        <w:rPr>
          <w:color w:val="000000"/>
          <w:sz w:val="28"/>
          <w:szCs w:val="28"/>
        </w:rPr>
        <w:t>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Цель обучения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rFonts w:ascii="Arial" w:hAnsi="Arial" w:cs="Arial"/>
          <w:color w:val="000000"/>
          <w:sz w:val="28"/>
          <w:szCs w:val="28"/>
        </w:rPr>
        <w:t> 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Дать определенный объем знаний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Развитие индивидуальных способностей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Дать общее образование по единой программе.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Создание условий для развития личности.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Формирование ЗУН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Развитие нравственности и образованности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Позиция ученика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rFonts w:ascii="Arial" w:hAnsi="Arial" w:cs="Arial"/>
          <w:color w:val="000000"/>
          <w:sz w:val="28"/>
          <w:szCs w:val="28"/>
        </w:rPr>
        <w:t> 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Пассивность.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Активность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Отсутствие мотива к личностному росту.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Интерес к деятельности</w:t>
      </w:r>
      <w:proofErr w:type="gramStart"/>
      <w:r w:rsidRPr="00E26ED0">
        <w:rPr>
          <w:color w:val="000000"/>
          <w:sz w:val="28"/>
          <w:szCs w:val="28"/>
        </w:rPr>
        <w:t xml:space="preserve"> .</w:t>
      </w:r>
      <w:proofErr w:type="gramEnd"/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Функция учителя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rFonts w:ascii="Arial" w:hAnsi="Arial" w:cs="Arial"/>
          <w:color w:val="000000"/>
          <w:sz w:val="28"/>
          <w:szCs w:val="28"/>
        </w:rPr>
        <w:t> 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Выдать определенный объем знаний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Научить мыслить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Развивать познавательную активность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Научить учиться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Обучать, воспитывать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Координировать и консультировать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Контролировать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Организовывать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Формы обучения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rFonts w:ascii="Arial" w:hAnsi="Arial" w:cs="Arial"/>
          <w:color w:val="000000"/>
          <w:sz w:val="28"/>
          <w:szCs w:val="28"/>
        </w:rPr>
        <w:t> 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Иллюстративно-объяснительные, информационные</w:t>
      </w:r>
      <w:proofErr w:type="gramStart"/>
      <w:r w:rsidRPr="00E26ED0">
        <w:rPr>
          <w:color w:val="000000"/>
          <w:sz w:val="28"/>
          <w:szCs w:val="28"/>
        </w:rPr>
        <w:t xml:space="preserve"> .</w:t>
      </w:r>
      <w:proofErr w:type="gramEnd"/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Проблемные</w:t>
      </w:r>
      <w:proofErr w:type="gramStart"/>
      <w:r w:rsidRPr="00E26ED0">
        <w:rPr>
          <w:color w:val="000000"/>
          <w:sz w:val="28"/>
          <w:szCs w:val="28"/>
        </w:rPr>
        <w:t xml:space="preserve"> ,</w:t>
      </w:r>
      <w:proofErr w:type="gramEnd"/>
      <w:r w:rsidRPr="00E26ED0">
        <w:rPr>
          <w:color w:val="000000"/>
          <w:sz w:val="28"/>
          <w:szCs w:val="28"/>
        </w:rPr>
        <w:t>поисковые, исследовательские.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Урок, лекция, беседа</w:t>
      </w:r>
      <w:proofErr w:type="gramStart"/>
      <w:r w:rsidRPr="00E26ED0">
        <w:rPr>
          <w:color w:val="000000"/>
          <w:sz w:val="28"/>
          <w:szCs w:val="28"/>
        </w:rPr>
        <w:t xml:space="preserve"> ,</w:t>
      </w:r>
      <w:proofErr w:type="gramEnd"/>
      <w:r w:rsidRPr="00E26ED0">
        <w:rPr>
          <w:color w:val="000000"/>
          <w:sz w:val="28"/>
          <w:szCs w:val="28"/>
        </w:rPr>
        <w:t xml:space="preserve"> объяснение.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Игра, диспут, семинар</w:t>
      </w:r>
      <w:proofErr w:type="gramStart"/>
      <w:r w:rsidRPr="00E26ED0">
        <w:rPr>
          <w:color w:val="000000"/>
          <w:sz w:val="28"/>
          <w:szCs w:val="28"/>
        </w:rPr>
        <w:t xml:space="preserve"> ,</w:t>
      </w:r>
      <w:proofErr w:type="gramEnd"/>
      <w:r w:rsidRPr="00E26ED0">
        <w:rPr>
          <w:color w:val="000000"/>
          <w:sz w:val="28"/>
          <w:szCs w:val="28"/>
        </w:rPr>
        <w:t>урок 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lastRenderedPageBreak/>
        <w:t>Стиль взаимодействия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rFonts w:ascii="Arial" w:hAnsi="Arial" w:cs="Arial"/>
          <w:color w:val="000000"/>
          <w:sz w:val="28"/>
          <w:szCs w:val="28"/>
        </w:rPr>
        <w:t> 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Авторитарность и требовательность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Сотрудничество и доверительность, открытость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rFonts w:ascii="Arial" w:hAnsi="Arial" w:cs="Arial"/>
          <w:color w:val="000000"/>
          <w:sz w:val="28"/>
          <w:szCs w:val="28"/>
        </w:rPr>
        <w:t> 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Вывод:</w:t>
      </w:r>
      <w:r w:rsidRPr="00E26ED0">
        <w:rPr>
          <w:color w:val="000000"/>
          <w:sz w:val="28"/>
          <w:szCs w:val="28"/>
        </w:rPr>
        <w:t> сходство адаптивной и традиционной школы состоит в </w:t>
      </w:r>
      <w:r w:rsidRPr="00E26ED0">
        <w:rPr>
          <w:b/>
          <w:bCs/>
          <w:color w:val="000000"/>
          <w:sz w:val="28"/>
          <w:szCs w:val="28"/>
        </w:rPr>
        <w:t>единстве цели</w:t>
      </w:r>
      <w:r w:rsidRPr="00E26ED0">
        <w:rPr>
          <w:color w:val="000000"/>
          <w:sz w:val="28"/>
          <w:szCs w:val="28"/>
        </w:rPr>
        <w:t> - </w:t>
      </w:r>
      <w:r w:rsidRPr="00E26ED0">
        <w:rPr>
          <w:b/>
          <w:bCs/>
          <w:i/>
          <w:iCs/>
          <w:color w:val="000000"/>
          <w:sz w:val="28"/>
          <w:szCs w:val="28"/>
        </w:rPr>
        <w:t>развитие личности и использование одного и того же базового содержания образования.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Отличие:</w:t>
      </w:r>
      <w:r w:rsidRPr="00E26ED0">
        <w:rPr>
          <w:color w:val="000000"/>
          <w:sz w:val="28"/>
          <w:szCs w:val="28"/>
        </w:rPr>
        <w:t> в новой школе по–иному сконструирован учебно-воспитательный процесс, в котором каждый компонент имеет свое специфическое назначение, а в целом все они работают на общую цель.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Сравнительный анализ показывает, что личностно-ориентированное обучение больше отвечает требованиям современного общества.</w:t>
      </w: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Pr="002E6501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Pr="006665BC" w:rsidRDefault="00E26ED0" w:rsidP="00E26E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665BC">
        <w:rPr>
          <w:rFonts w:ascii="Times New Roman" w:hAnsi="Times New Roman" w:cs="Times New Roman"/>
          <w:b/>
          <w:color w:val="FF0000"/>
          <w:sz w:val="40"/>
          <w:szCs w:val="40"/>
        </w:rPr>
        <w:t>«Самоанализ урока»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       Самоанализ урока является важнейшим элементом педагогической деятельности регламентированной ФГОС. 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      Именно самоанализ позволяет педагогу выявить собственные ошибки и приложить максимум усилий для их преодоления. Каждый педагог должен уделять время самоанализу урока, так как это позволит изучить свои результаты и повысить эффективность уроков. По причине часто смены подходов и требований к современному уроку у учителя могут возникнуть проблемы с распределение времени и структурой занятий. 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      Зачем нужен самоанализ урока? 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      Все очень просто. Учитель, который не умеет анализировать и выявлять недочеты в своей деятельности, не сможет в полной мере соответствовать идеологии стандартов второго поколения. В педагогических </w:t>
      </w:r>
      <w:proofErr w:type="gramStart"/>
      <w:r w:rsidRPr="00E26ED0">
        <w:rPr>
          <w:rFonts w:ascii="Times New Roman" w:hAnsi="Times New Roman" w:cs="Times New Roman"/>
          <w:sz w:val="28"/>
          <w:szCs w:val="28"/>
        </w:rPr>
        <w:t>ВУЗах</w:t>
      </w:r>
      <w:proofErr w:type="gramEnd"/>
      <w:r w:rsidRPr="00E26ED0">
        <w:rPr>
          <w:rFonts w:ascii="Times New Roman" w:hAnsi="Times New Roman" w:cs="Times New Roman"/>
          <w:sz w:val="28"/>
          <w:szCs w:val="28"/>
        </w:rPr>
        <w:t xml:space="preserve"> к сожалению очень мало уделяют внимания проблеме самоанализа урока. В итоге молодым педагогам трудно самостоятельно анализировать свою деятельность на уроке. Требуется много сил и самоотдачи, чтобы научиться смотреть на свою педагогическую деятельность не с субъективной, а с объективной стороны. 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      Молодому педагогу тяжело разобраться со всеми тонкостями и новшествами </w:t>
      </w:r>
      <w:proofErr w:type="gramStart"/>
      <w:r w:rsidRPr="00E26ED0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Pr="00E26ED0">
        <w:rPr>
          <w:rFonts w:ascii="Times New Roman" w:hAnsi="Times New Roman" w:cs="Times New Roman"/>
          <w:sz w:val="28"/>
          <w:szCs w:val="28"/>
        </w:rPr>
        <w:t xml:space="preserve"> ФГОС. Отсюда и отсутствие стремления к самоанализу. Кроме того, обили бумажной </w:t>
      </w:r>
      <w:proofErr w:type="gramStart"/>
      <w:r w:rsidRPr="00E26ED0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E26ED0">
        <w:rPr>
          <w:rFonts w:ascii="Times New Roman" w:hAnsi="Times New Roman" w:cs="Times New Roman"/>
          <w:sz w:val="28"/>
          <w:szCs w:val="28"/>
        </w:rPr>
        <w:t xml:space="preserve"> и несоответствие существующего оборудования в школах рекомендуемому напрочь отбивает желание вникать в тонкости педагогической деятельности, превращая её в бездуховную рутину. Роль самоанализа урока</w:t>
      </w:r>
      <w:proofErr w:type="gramStart"/>
      <w:r w:rsidRPr="00E26E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26ED0">
        <w:rPr>
          <w:rFonts w:ascii="Times New Roman" w:hAnsi="Times New Roman" w:cs="Times New Roman"/>
          <w:sz w:val="28"/>
          <w:szCs w:val="28"/>
        </w:rPr>
        <w:t xml:space="preserve"> современной педагогике существует четко обозначенное определение самоанализ урока. Данное определение зафиксировано во ФГОС второго поколения и позволяет полностью осознать сущность и роль самоанализа урока в деятельности педагога. 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      Самоанализ урока – инструмент самосовершенствования учителя, формирования и развития его профессиональных качеств Важно понимать, что именно самоанализ урока играет важную роль в выявлении недостаточно эффективных методов и приемов, которые мешают добиться поставленных учебных задач в отведенные временные сроки.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38D347" wp14:editId="720E4081">
            <wp:extent cx="5940425" cy="4415964"/>
            <wp:effectExtent l="0" t="0" r="3175" b="3810"/>
            <wp:docPr id="1" name="Рисунок 1" descr="C:\Users\Наталья Викторовна\Desktop\samoanaliz-ur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Desktop\samoanaliz-uro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         Роль самоанализа урока в рамках ФГОС нового поколения определяется его обширными возможностями в сфере направления педагогического мастерства каждого отдельного учителя при помощи регулярных самонаблюдений и работы над ошибками.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         Умение педагога анализировать собственные уроки является одним из важнейших факторов повышения уровня образования в целом. 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Pr="00E26ED0" w:rsidRDefault="00E26ED0" w:rsidP="00E26ED0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Формы анализа и самоанализа урока</w:t>
      </w: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Краткий (оценочный) анализ</w:t>
      </w: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общая оценка образовательно - воспитательной функции урока, характеризующая решение образовательной, воспитательной и развивающей задач и дающая оценку их реализации.</w:t>
      </w:r>
      <w:proofErr w:type="gramEnd"/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Структурный (поэтапный) анализ</w:t>
      </w: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выявление и оценка доминирующих структур (элементов) урока, их целесообразность, обеспечивающая развитие познавательных способностей обучающихся.</w:t>
      </w: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Системный анализ</w:t>
      </w: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рассмотрение урока как единой системы с точки зрения решения главной дидактической задачи и одновременного решения развивающих задач урока, обеспечение формирования знаний, умений и навыков обучающихся, усвоение ими способов учения.</w:t>
      </w: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gramStart"/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Полный</w:t>
      </w:r>
      <w:proofErr w:type="gramEnd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система аспектных анализов, включающих оценку реализации задач урока, содержание и виды учебной деятельности обучающихся по таким характеристикам, как уровни усвоения обучающимися знаний и способов умственной деятельности, развитие школьников, реализация дидактических принципов и результативности урока.</w:t>
      </w: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Структурн</w:t>
      </w:r>
      <w:proofErr w:type="gramStart"/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временной анализ</w:t>
      </w: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оценка использования времени урока по каждому его этапу.</w:t>
      </w: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6. Комбинированный анализ</w:t>
      </w: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оценка (одновременная) основной дидактической цели урока и структурных элементов.</w:t>
      </w: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7. Психологический анализ</w:t>
      </w: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изучение выполнения психологических требований к уроку (обеспечение познавательной деятельности обучающихся развивающего типа).</w:t>
      </w: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8. Дидактический анализ</w:t>
      </w: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анализ основных дидактических категорий (реализация принципов дидактики, отбор методов, приёмов и средств обучения и учения школьников, дидактическая обработка учебного материала урока, педагогическое руководство самостоятельной познавательной деятельностью обучающихся и т.п.)</w:t>
      </w: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9. Аспектный анализ</w:t>
      </w: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рассмотрение, детальное и всестороннее изучение и оценка под определенным углом зрения какой- либо стороны или отдельной цели урока во взаимосвязи с результатами деятельности </w:t>
      </w:r>
      <w:proofErr w:type="gramStart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Примеры аспектов урока:</w:t>
      </w:r>
    </w:p>
    <w:p w:rsidR="00E26ED0" w:rsidRPr="00E26ED0" w:rsidRDefault="00E26ED0" w:rsidP="00E26ED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учителем триединой задачи урока;</w:t>
      </w:r>
    </w:p>
    <w:p w:rsidR="00E26ED0" w:rsidRPr="00E26ED0" w:rsidRDefault="00E26ED0" w:rsidP="00E26ED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развивающих методов на уроке;</w:t>
      </w:r>
    </w:p>
    <w:p w:rsidR="00E26ED0" w:rsidRPr="00E26ED0" w:rsidRDefault="00E26ED0" w:rsidP="00E26ED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развития познавательного интереса;</w:t>
      </w:r>
    </w:p>
    <w:p w:rsidR="00E26ED0" w:rsidRPr="00E26ED0" w:rsidRDefault="00E26ED0" w:rsidP="00E26ED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навыков;</w:t>
      </w:r>
    </w:p>
    <w:p w:rsidR="00E26ED0" w:rsidRPr="00E26ED0" w:rsidRDefault="00E26ED0" w:rsidP="00E26ED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 оценка знаний, умений и навыков у школьников и т.п.</w:t>
      </w: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10. </w:t>
      </w:r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Комплексный</w:t>
      </w:r>
      <w:r w:rsidRPr="00E2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анализ</w:t>
      </w: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одновременный анализ дидактических, психологических и других основ урока (чаще всего системы уроков)</w:t>
      </w:r>
    </w:p>
    <w:p w:rsidR="00E26ED0" w:rsidRPr="00E26ED0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Pr="006665BC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6665B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 xml:space="preserve">ПАМЯТКА </w:t>
      </w:r>
      <w:r w:rsidRPr="006665B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ПО ПОДГОТОВКЕ К УРОКУ</w:t>
      </w:r>
    </w:p>
    <w:p w:rsidR="00E26ED0" w:rsidRPr="00A2486D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 заранее тему своего урока, точно определите материал учебника к этому уроку, его место в системе уроков по теме.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Изучите методическую литературу по теме урока.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 1-2 урока, предшествующие вашему, наблюдайте и фиксируйте ход урока, работу обучающихся, методику и организационную работу учителя: вопросы, задания, действия учителя и учеников, ответы, отношение детей к работе, к учителю, к друг другу, выполнение задач урока, трудности, возникающие в самостоятельной работе.</w:t>
      </w:r>
      <w:proofErr w:type="gramEnd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Продумайте взаимосвязи проводимого вами урока с предыдущим и последующим.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цели урока, его структуру и основные этапы.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 о путях реализации дидактических принципов.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Разработайте содержание урока. Отберите материал и определите методы и приёмы обучения на каждом этапе урока. Сформулируйте вопросы и задания для </w:t>
      </w:r>
      <w:proofErr w:type="gramStart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Продумайте организационную структуру и распределите учебное время на все этапы урока.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Предусмотрите чередование различных видов работы детей, сложного и несложного материала, правильные соотношения между работой под руководством учителя и самостоятельной работой обучающихся.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по возможности приёмы дифференциации учебной работы, а также элементы проблемного обучения.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Включите, если нужно, упражнения занимательного характера, дидактические игры, физкультминутки.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Распределите учебное время на отдельные этапы урока в соответствии с целями и содержанием работы.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дидактический и наглядный материал к уроку, ТСО, продумайте место и методику его использования, оформление записей учеников в тетрадях, а также записей на доске.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Оформите развёрнутый план-конспект урока.</w:t>
      </w:r>
    </w:p>
    <w:p w:rsidR="00E26ED0" w:rsidRPr="00E26ED0" w:rsidRDefault="00E26ED0" w:rsidP="00E2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Pr="00A2486D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Pr="00A2486D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Pr="006665BC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6665B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СХЕМА САМОАНА</w:t>
      </w:r>
      <w:bookmarkStart w:id="0" w:name="_GoBack"/>
      <w:bookmarkEnd w:id="0"/>
      <w:r w:rsidRPr="006665B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ЛИЗА УРОКА</w:t>
      </w:r>
    </w:p>
    <w:p w:rsidR="00E26ED0" w:rsidRPr="006665BC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характеристика реальных учебных возможностей обучающихся? Какие особенности </w:t>
      </w:r>
      <w:proofErr w:type="gramStart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учтены при планировании данного урока?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место данного урока в теме, разделе, курсе? Как он связан с предыдущим, на что в них опирается? Как этот урок «работает» на последующие уроки, темы, разделы? В чём специфика этого урока? Каков его тип?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задачи решались на уроке: образовательные, воспитательные, развивающие? Была ли обеспечена их комплексность, взаимосвязь? Какие задачи были главными, стержневыми? Как учтены в задачах особенности класса, отдельных групп школьников?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выбранная структура урока была рациональна для решения этих задач? Рационально ли выделено место в уроке для опроса, изучения нового материала, закрепления, домашнего задания и т. д.? Рационально ли было распределено время, отведённое на все этапы урока? Логичны ли «связки» между всеми этапами урока?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каких понятиях, идеях, положениях фактах делался главный акцент на уроке и почему? Выбрано ли главное, существенное?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сочетание методов обучения избрано для раскрытия нового материала? Дать обоснование выбора методов обучения.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сочетание форм обучения было избрано для раскрытия нового материала и почему? Необходим ли был дифференцированный подход </w:t>
      </w:r>
      <w:proofErr w:type="gramStart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обучающимся? Как он осуществлялся и почему именно так?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организован контроль усвоения знаний, умений и навыков? В каких </w:t>
      </w:r>
      <w:proofErr w:type="gramStart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proofErr w:type="gramEnd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</w:t>
      </w:r>
      <w:proofErr w:type="gramEnd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методами осуществлялся? Почему?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использовался на уроках учебный кабинет, какие средства обучения. Почему?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чего обеспечивалась высокая работоспособность школьников в течение всего урока?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чего на уроке поддерживалась хорошая психологическая атмосфера, общение? Как было реализовано воспитательное влияние личности учителя?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за счёт чего обеспечивалось на уроке и в домашней работе школьников рациональное использование времени, предупреждение перегрузки школьников?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Запасные методические «ходы» на случай непредвиденной ситуации.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Удалось ли полностью реализовать все поставленные задачи? Если не удалось, </w:t>
      </w:r>
      <w:proofErr w:type="gramStart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и почему? Как учитель планирует восполнение </w:t>
      </w:r>
      <w:proofErr w:type="gramStart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нереализованного</w:t>
      </w:r>
      <w:proofErr w:type="gramEnd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ED0" w:rsidRPr="00E2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6BF"/>
    <w:multiLevelType w:val="multilevel"/>
    <w:tmpl w:val="80D0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D481E"/>
    <w:multiLevelType w:val="multilevel"/>
    <w:tmpl w:val="C866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75B11"/>
    <w:multiLevelType w:val="multilevel"/>
    <w:tmpl w:val="E030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D1B00"/>
    <w:multiLevelType w:val="multilevel"/>
    <w:tmpl w:val="23AC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C268D"/>
    <w:multiLevelType w:val="multilevel"/>
    <w:tmpl w:val="7260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55CA8"/>
    <w:multiLevelType w:val="multilevel"/>
    <w:tmpl w:val="AF54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E7AFD"/>
    <w:multiLevelType w:val="multilevel"/>
    <w:tmpl w:val="3D66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D0519"/>
    <w:multiLevelType w:val="multilevel"/>
    <w:tmpl w:val="6C5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C6197"/>
    <w:multiLevelType w:val="multilevel"/>
    <w:tmpl w:val="6C8E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25031D"/>
    <w:multiLevelType w:val="multilevel"/>
    <w:tmpl w:val="2ABA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C1336"/>
    <w:multiLevelType w:val="multilevel"/>
    <w:tmpl w:val="4372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F7131"/>
    <w:multiLevelType w:val="multilevel"/>
    <w:tmpl w:val="8E8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6113E"/>
    <w:multiLevelType w:val="multilevel"/>
    <w:tmpl w:val="666E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D0"/>
    <w:rsid w:val="00002D0F"/>
    <w:rsid w:val="00004234"/>
    <w:rsid w:val="0001381E"/>
    <w:rsid w:val="000226A2"/>
    <w:rsid w:val="00034D42"/>
    <w:rsid w:val="00037AC3"/>
    <w:rsid w:val="00046643"/>
    <w:rsid w:val="000653D9"/>
    <w:rsid w:val="00072807"/>
    <w:rsid w:val="00074EDB"/>
    <w:rsid w:val="00085E18"/>
    <w:rsid w:val="000A4BB8"/>
    <w:rsid w:val="000C0B51"/>
    <w:rsid w:val="000C102A"/>
    <w:rsid w:val="000C46C9"/>
    <w:rsid w:val="000E52D9"/>
    <w:rsid w:val="000E67EB"/>
    <w:rsid w:val="000F43C7"/>
    <w:rsid w:val="0011062E"/>
    <w:rsid w:val="00120A2B"/>
    <w:rsid w:val="0013278F"/>
    <w:rsid w:val="001457B2"/>
    <w:rsid w:val="001635AD"/>
    <w:rsid w:val="00163C8A"/>
    <w:rsid w:val="00171DD6"/>
    <w:rsid w:val="001731F2"/>
    <w:rsid w:val="00175BEC"/>
    <w:rsid w:val="00176600"/>
    <w:rsid w:val="00180802"/>
    <w:rsid w:val="00185F4D"/>
    <w:rsid w:val="00187C3B"/>
    <w:rsid w:val="00196452"/>
    <w:rsid w:val="001A0535"/>
    <w:rsid w:val="001A29CD"/>
    <w:rsid w:val="001B710F"/>
    <w:rsid w:val="001C235A"/>
    <w:rsid w:val="001D088A"/>
    <w:rsid w:val="001D3ECD"/>
    <w:rsid w:val="001E1444"/>
    <w:rsid w:val="001E1CE0"/>
    <w:rsid w:val="001E1F8D"/>
    <w:rsid w:val="001E3268"/>
    <w:rsid w:val="001F21AB"/>
    <w:rsid w:val="001F37DA"/>
    <w:rsid w:val="001F40CA"/>
    <w:rsid w:val="001F4289"/>
    <w:rsid w:val="001F5055"/>
    <w:rsid w:val="00201520"/>
    <w:rsid w:val="0020528A"/>
    <w:rsid w:val="00210E8A"/>
    <w:rsid w:val="00217A45"/>
    <w:rsid w:val="002303EF"/>
    <w:rsid w:val="0023575F"/>
    <w:rsid w:val="00237E74"/>
    <w:rsid w:val="002468B4"/>
    <w:rsid w:val="0024781C"/>
    <w:rsid w:val="00247FA7"/>
    <w:rsid w:val="00250466"/>
    <w:rsid w:val="00252C58"/>
    <w:rsid w:val="00253665"/>
    <w:rsid w:val="0026004D"/>
    <w:rsid w:val="00286C34"/>
    <w:rsid w:val="00291BCE"/>
    <w:rsid w:val="00297E92"/>
    <w:rsid w:val="002A3176"/>
    <w:rsid w:val="002B0FD0"/>
    <w:rsid w:val="002C110E"/>
    <w:rsid w:val="002C2AD3"/>
    <w:rsid w:val="002C5FC5"/>
    <w:rsid w:val="002E553F"/>
    <w:rsid w:val="002E6B37"/>
    <w:rsid w:val="002E7961"/>
    <w:rsid w:val="002F16E4"/>
    <w:rsid w:val="002F500E"/>
    <w:rsid w:val="0030324C"/>
    <w:rsid w:val="00313012"/>
    <w:rsid w:val="00314C6A"/>
    <w:rsid w:val="00320D05"/>
    <w:rsid w:val="00322D6C"/>
    <w:rsid w:val="00325B35"/>
    <w:rsid w:val="0035486E"/>
    <w:rsid w:val="003579D2"/>
    <w:rsid w:val="00376D30"/>
    <w:rsid w:val="0038135D"/>
    <w:rsid w:val="00384F45"/>
    <w:rsid w:val="00386683"/>
    <w:rsid w:val="00387253"/>
    <w:rsid w:val="003876FB"/>
    <w:rsid w:val="0038775B"/>
    <w:rsid w:val="0039173F"/>
    <w:rsid w:val="003957B1"/>
    <w:rsid w:val="003B6D74"/>
    <w:rsid w:val="003C251F"/>
    <w:rsid w:val="003D31EB"/>
    <w:rsid w:val="003E22FC"/>
    <w:rsid w:val="003F0FB2"/>
    <w:rsid w:val="003F4C6E"/>
    <w:rsid w:val="00407D0F"/>
    <w:rsid w:val="00407E60"/>
    <w:rsid w:val="00410746"/>
    <w:rsid w:val="00411027"/>
    <w:rsid w:val="004112CB"/>
    <w:rsid w:val="00434CBD"/>
    <w:rsid w:val="0044489B"/>
    <w:rsid w:val="00455427"/>
    <w:rsid w:val="00456C74"/>
    <w:rsid w:val="0045791B"/>
    <w:rsid w:val="00461671"/>
    <w:rsid w:val="00486FA9"/>
    <w:rsid w:val="004A4C7B"/>
    <w:rsid w:val="004C1941"/>
    <w:rsid w:val="004C5E4C"/>
    <w:rsid w:val="004D7BE3"/>
    <w:rsid w:val="004E0453"/>
    <w:rsid w:val="004E2A40"/>
    <w:rsid w:val="004E7C6A"/>
    <w:rsid w:val="004F03CD"/>
    <w:rsid w:val="004F21BB"/>
    <w:rsid w:val="004F2961"/>
    <w:rsid w:val="005012DC"/>
    <w:rsid w:val="00502E60"/>
    <w:rsid w:val="00503C90"/>
    <w:rsid w:val="005065CB"/>
    <w:rsid w:val="00510C62"/>
    <w:rsid w:val="00514924"/>
    <w:rsid w:val="005220C4"/>
    <w:rsid w:val="005224E1"/>
    <w:rsid w:val="00531803"/>
    <w:rsid w:val="005638F1"/>
    <w:rsid w:val="005647C8"/>
    <w:rsid w:val="005768CA"/>
    <w:rsid w:val="00582845"/>
    <w:rsid w:val="00585BA2"/>
    <w:rsid w:val="00597CA8"/>
    <w:rsid w:val="005B3A18"/>
    <w:rsid w:val="005C6715"/>
    <w:rsid w:val="005D1B31"/>
    <w:rsid w:val="005D2ECB"/>
    <w:rsid w:val="005D3E83"/>
    <w:rsid w:val="005E65CE"/>
    <w:rsid w:val="005F1448"/>
    <w:rsid w:val="00605A85"/>
    <w:rsid w:val="00610B3D"/>
    <w:rsid w:val="00614AF5"/>
    <w:rsid w:val="00616870"/>
    <w:rsid w:val="00623491"/>
    <w:rsid w:val="0062440F"/>
    <w:rsid w:val="006264B3"/>
    <w:rsid w:val="00626617"/>
    <w:rsid w:val="00636075"/>
    <w:rsid w:val="0064038F"/>
    <w:rsid w:val="00640846"/>
    <w:rsid w:val="00652027"/>
    <w:rsid w:val="006665BC"/>
    <w:rsid w:val="006748A4"/>
    <w:rsid w:val="00674BA2"/>
    <w:rsid w:val="00677ADF"/>
    <w:rsid w:val="0068045E"/>
    <w:rsid w:val="00684C4C"/>
    <w:rsid w:val="006A201D"/>
    <w:rsid w:val="006A5B85"/>
    <w:rsid w:val="006B020B"/>
    <w:rsid w:val="006C5049"/>
    <w:rsid w:val="006D1B09"/>
    <w:rsid w:val="006E23B7"/>
    <w:rsid w:val="006E320B"/>
    <w:rsid w:val="006F2C64"/>
    <w:rsid w:val="006F6F78"/>
    <w:rsid w:val="006F7BFA"/>
    <w:rsid w:val="0070429B"/>
    <w:rsid w:val="007079A2"/>
    <w:rsid w:val="00710013"/>
    <w:rsid w:val="007132DD"/>
    <w:rsid w:val="00713F37"/>
    <w:rsid w:val="0071547F"/>
    <w:rsid w:val="007155EC"/>
    <w:rsid w:val="007452CE"/>
    <w:rsid w:val="00745CE7"/>
    <w:rsid w:val="007526B6"/>
    <w:rsid w:val="007617BB"/>
    <w:rsid w:val="00761A74"/>
    <w:rsid w:val="00767552"/>
    <w:rsid w:val="00773086"/>
    <w:rsid w:val="00780EAC"/>
    <w:rsid w:val="007B0FFA"/>
    <w:rsid w:val="007B4BD1"/>
    <w:rsid w:val="007D1002"/>
    <w:rsid w:val="007D13BC"/>
    <w:rsid w:val="007D19A2"/>
    <w:rsid w:val="007E4955"/>
    <w:rsid w:val="00803AB8"/>
    <w:rsid w:val="008130A0"/>
    <w:rsid w:val="008210A1"/>
    <w:rsid w:val="0082504D"/>
    <w:rsid w:val="00825F54"/>
    <w:rsid w:val="008270BD"/>
    <w:rsid w:val="00840F7C"/>
    <w:rsid w:val="00860BFF"/>
    <w:rsid w:val="0087433E"/>
    <w:rsid w:val="00880CDF"/>
    <w:rsid w:val="008834E3"/>
    <w:rsid w:val="0088438F"/>
    <w:rsid w:val="00892C0F"/>
    <w:rsid w:val="00893433"/>
    <w:rsid w:val="008A626F"/>
    <w:rsid w:val="008A6848"/>
    <w:rsid w:val="008B10CE"/>
    <w:rsid w:val="008B29F7"/>
    <w:rsid w:val="008B5AF0"/>
    <w:rsid w:val="008E7964"/>
    <w:rsid w:val="008F3149"/>
    <w:rsid w:val="008F5CAF"/>
    <w:rsid w:val="008F6E0D"/>
    <w:rsid w:val="00905B84"/>
    <w:rsid w:val="009244F8"/>
    <w:rsid w:val="0092660A"/>
    <w:rsid w:val="0093000D"/>
    <w:rsid w:val="009302A4"/>
    <w:rsid w:val="0093148C"/>
    <w:rsid w:val="00943771"/>
    <w:rsid w:val="00951308"/>
    <w:rsid w:val="009620D7"/>
    <w:rsid w:val="00966A57"/>
    <w:rsid w:val="0096739B"/>
    <w:rsid w:val="0097407B"/>
    <w:rsid w:val="00977E28"/>
    <w:rsid w:val="009818B3"/>
    <w:rsid w:val="00983CF7"/>
    <w:rsid w:val="009955C5"/>
    <w:rsid w:val="00996AED"/>
    <w:rsid w:val="00997108"/>
    <w:rsid w:val="009A6715"/>
    <w:rsid w:val="009B2E40"/>
    <w:rsid w:val="009B3FC1"/>
    <w:rsid w:val="009D1C66"/>
    <w:rsid w:val="009D6A17"/>
    <w:rsid w:val="009F38D6"/>
    <w:rsid w:val="009F3AAA"/>
    <w:rsid w:val="009F4DBE"/>
    <w:rsid w:val="009F61E9"/>
    <w:rsid w:val="00A14484"/>
    <w:rsid w:val="00A33F8A"/>
    <w:rsid w:val="00A37160"/>
    <w:rsid w:val="00A456EF"/>
    <w:rsid w:val="00A55CCC"/>
    <w:rsid w:val="00A6554C"/>
    <w:rsid w:val="00A72BB7"/>
    <w:rsid w:val="00A74CE7"/>
    <w:rsid w:val="00A75609"/>
    <w:rsid w:val="00A772C4"/>
    <w:rsid w:val="00A7773A"/>
    <w:rsid w:val="00A83D0C"/>
    <w:rsid w:val="00A84C83"/>
    <w:rsid w:val="00A858BA"/>
    <w:rsid w:val="00A86070"/>
    <w:rsid w:val="00A868A4"/>
    <w:rsid w:val="00A925D8"/>
    <w:rsid w:val="00AA1588"/>
    <w:rsid w:val="00AB3EC4"/>
    <w:rsid w:val="00AD3131"/>
    <w:rsid w:val="00AD5DF9"/>
    <w:rsid w:val="00AE7A0E"/>
    <w:rsid w:val="00AF7ACB"/>
    <w:rsid w:val="00B00D70"/>
    <w:rsid w:val="00B044F8"/>
    <w:rsid w:val="00B3309D"/>
    <w:rsid w:val="00B43AED"/>
    <w:rsid w:val="00B57C3A"/>
    <w:rsid w:val="00B65FE7"/>
    <w:rsid w:val="00B669D7"/>
    <w:rsid w:val="00B73C24"/>
    <w:rsid w:val="00B7598C"/>
    <w:rsid w:val="00B75DBF"/>
    <w:rsid w:val="00B7732A"/>
    <w:rsid w:val="00B8618B"/>
    <w:rsid w:val="00B96BC8"/>
    <w:rsid w:val="00BA2330"/>
    <w:rsid w:val="00BB230D"/>
    <w:rsid w:val="00BB6219"/>
    <w:rsid w:val="00BC2622"/>
    <w:rsid w:val="00BC698F"/>
    <w:rsid w:val="00BD2B30"/>
    <w:rsid w:val="00BD3C69"/>
    <w:rsid w:val="00BD3D57"/>
    <w:rsid w:val="00BE54B9"/>
    <w:rsid w:val="00C00879"/>
    <w:rsid w:val="00C03EF9"/>
    <w:rsid w:val="00C11922"/>
    <w:rsid w:val="00C1592A"/>
    <w:rsid w:val="00C20636"/>
    <w:rsid w:val="00C21DB9"/>
    <w:rsid w:val="00C21E05"/>
    <w:rsid w:val="00C24E52"/>
    <w:rsid w:val="00C2617F"/>
    <w:rsid w:val="00C36287"/>
    <w:rsid w:val="00C578E5"/>
    <w:rsid w:val="00C652B5"/>
    <w:rsid w:val="00C71F45"/>
    <w:rsid w:val="00C72C54"/>
    <w:rsid w:val="00C8186A"/>
    <w:rsid w:val="00C832A6"/>
    <w:rsid w:val="00C8628D"/>
    <w:rsid w:val="00C90FD8"/>
    <w:rsid w:val="00C9585B"/>
    <w:rsid w:val="00C97355"/>
    <w:rsid w:val="00C973BE"/>
    <w:rsid w:val="00CC28F3"/>
    <w:rsid w:val="00CC3F5C"/>
    <w:rsid w:val="00CC6A18"/>
    <w:rsid w:val="00CD2A83"/>
    <w:rsid w:val="00CD7002"/>
    <w:rsid w:val="00CF1AB6"/>
    <w:rsid w:val="00CF6FD2"/>
    <w:rsid w:val="00D140E5"/>
    <w:rsid w:val="00D15527"/>
    <w:rsid w:val="00D17082"/>
    <w:rsid w:val="00D21E65"/>
    <w:rsid w:val="00D23212"/>
    <w:rsid w:val="00D23394"/>
    <w:rsid w:val="00D312F5"/>
    <w:rsid w:val="00D34934"/>
    <w:rsid w:val="00D459AD"/>
    <w:rsid w:val="00D46721"/>
    <w:rsid w:val="00D4797C"/>
    <w:rsid w:val="00D47F54"/>
    <w:rsid w:val="00D5084C"/>
    <w:rsid w:val="00D5235E"/>
    <w:rsid w:val="00D62393"/>
    <w:rsid w:val="00D67676"/>
    <w:rsid w:val="00D7739F"/>
    <w:rsid w:val="00D77462"/>
    <w:rsid w:val="00D81906"/>
    <w:rsid w:val="00DA313B"/>
    <w:rsid w:val="00DA5A96"/>
    <w:rsid w:val="00DB1118"/>
    <w:rsid w:val="00DB2364"/>
    <w:rsid w:val="00DB7251"/>
    <w:rsid w:val="00DD1190"/>
    <w:rsid w:val="00DD58CB"/>
    <w:rsid w:val="00DD6744"/>
    <w:rsid w:val="00DD6A29"/>
    <w:rsid w:val="00DE457D"/>
    <w:rsid w:val="00DF0FD4"/>
    <w:rsid w:val="00DF229C"/>
    <w:rsid w:val="00DF3A3D"/>
    <w:rsid w:val="00E00372"/>
    <w:rsid w:val="00E00B1E"/>
    <w:rsid w:val="00E01C93"/>
    <w:rsid w:val="00E05FA5"/>
    <w:rsid w:val="00E1051A"/>
    <w:rsid w:val="00E26A58"/>
    <w:rsid w:val="00E26ED0"/>
    <w:rsid w:val="00E325E2"/>
    <w:rsid w:val="00E36464"/>
    <w:rsid w:val="00E36D0A"/>
    <w:rsid w:val="00E41F1C"/>
    <w:rsid w:val="00E431CC"/>
    <w:rsid w:val="00E7191E"/>
    <w:rsid w:val="00E7459B"/>
    <w:rsid w:val="00E75463"/>
    <w:rsid w:val="00E855EC"/>
    <w:rsid w:val="00E85C3F"/>
    <w:rsid w:val="00EA2364"/>
    <w:rsid w:val="00EA495B"/>
    <w:rsid w:val="00EA5B4C"/>
    <w:rsid w:val="00EB3E1B"/>
    <w:rsid w:val="00ED4486"/>
    <w:rsid w:val="00ED5C9E"/>
    <w:rsid w:val="00ED5E32"/>
    <w:rsid w:val="00ED7335"/>
    <w:rsid w:val="00EE62CC"/>
    <w:rsid w:val="00EF4E42"/>
    <w:rsid w:val="00F04C66"/>
    <w:rsid w:val="00F05A9A"/>
    <w:rsid w:val="00F16C09"/>
    <w:rsid w:val="00F17338"/>
    <w:rsid w:val="00F1782B"/>
    <w:rsid w:val="00F17832"/>
    <w:rsid w:val="00F302C4"/>
    <w:rsid w:val="00F352FB"/>
    <w:rsid w:val="00F43CB0"/>
    <w:rsid w:val="00F5009C"/>
    <w:rsid w:val="00F51D91"/>
    <w:rsid w:val="00F52497"/>
    <w:rsid w:val="00F6281E"/>
    <w:rsid w:val="00F6436E"/>
    <w:rsid w:val="00F66CA4"/>
    <w:rsid w:val="00F720B6"/>
    <w:rsid w:val="00F72462"/>
    <w:rsid w:val="00F8097D"/>
    <w:rsid w:val="00F85C60"/>
    <w:rsid w:val="00F9564B"/>
    <w:rsid w:val="00FB3B5E"/>
    <w:rsid w:val="00FC1AF1"/>
    <w:rsid w:val="00FC3DC1"/>
    <w:rsid w:val="00FD686C"/>
    <w:rsid w:val="00FE2F1D"/>
    <w:rsid w:val="00FE5641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1</cp:revision>
  <dcterms:created xsi:type="dcterms:W3CDTF">2018-12-05T06:58:00Z</dcterms:created>
  <dcterms:modified xsi:type="dcterms:W3CDTF">2018-12-05T07:12:00Z</dcterms:modified>
</cp:coreProperties>
</file>